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71" w:rsidRDefault="00770D71" w:rsidP="003D0CB7">
      <w:pPr>
        <w:spacing w:after="0"/>
      </w:pPr>
      <w:bookmarkStart w:id="0" w:name="block-38716373"/>
    </w:p>
    <w:p w:rsidR="00770D71" w:rsidRDefault="00770D71">
      <w:pPr>
        <w:spacing w:after="0"/>
        <w:ind w:left="120"/>
      </w:pPr>
    </w:p>
    <w:p w:rsidR="00770D71" w:rsidRDefault="00770D71">
      <w:pPr>
        <w:spacing w:after="0"/>
        <w:ind w:left="120"/>
      </w:pPr>
    </w:p>
    <w:p w:rsidR="00770D71" w:rsidRPr="000451DF" w:rsidRDefault="00770D71">
      <w:pPr>
        <w:spacing w:after="0"/>
        <w:ind w:left="120"/>
      </w:pPr>
    </w:p>
    <w:p w:rsidR="00770D71" w:rsidRDefault="00770D71"/>
    <w:p w:rsidR="00535719" w:rsidRPr="000451DF" w:rsidRDefault="00535719">
      <w:pPr>
        <w:sectPr w:rsidR="00535719" w:rsidRPr="000451DF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6F718C" w:rsidRDefault="006F718C">
      <w:pPr>
        <w:spacing w:after="0"/>
        <w:ind w:left="120"/>
        <w:jc w:val="both"/>
        <w:rPr>
          <w:rFonts w:ascii="Times New Roman" w:hAnsi="Times New Roman"/>
          <w:b/>
          <w:color w:val="000000"/>
        </w:rPr>
      </w:pPr>
      <w:bookmarkStart w:id="2" w:name="block-38716376"/>
      <w:bookmarkEnd w:id="0"/>
    </w:p>
    <w:p w:rsidR="00131A8A" w:rsidRPr="00D47AAB" w:rsidRDefault="00131A8A" w:rsidP="00131A8A">
      <w:pPr>
        <w:spacing w:after="0"/>
        <w:ind w:left="120"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940425" cy="10414308"/>
            <wp:effectExtent l="19050" t="0" r="3175" b="0"/>
            <wp:docPr id="1" name="Рисунок 1" descr="C:\Users\школа\Downloads\AOt2cjRQZpQB9E1dhfdmI6vryWo2uNtubRoAwZNd03wZjqwigmYV4YBeOg86sXC7_F6FQS_h1hq2JxaDzmMGn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AOt2cjRQZpQB9E1dhfdmI6vryWo2uNtubRoAwZNd03wZjqwigmYV4YBeOg86sXC7_F6FQS_h1hq2JxaDzmMGn1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1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18C" w:rsidRDefault="006F718C">
      <w:pPr>
        <w:spacing w:after="0"/>
        <w:ind w:left="120"/>
        <w:jc w:val="both"/>
        <w:rPr>
          <w:rFonts w:ascii="Times New Roman" w:hAnsi="Times New Roman"/>
          <w:b/>
          <w:color w:val="000000"/>
        </w:rPr>
      </w:pPr>
    </w:p>
    <w:p w:rsidR="006F718C" w:rsidRDefault="006F718C">
      <w:pPr>
        <w:spacing w:after="0"/>
        <w:ind w:left="120"/>
        <w:jc w:val="both"/>
        <w:rPr>
          <w:rFonts w:ascii="Times New Roman" w:hAnsi="Times New Roman"/>
          <w:b/>
          <w:color w:val="000000"/>
        </w:rPr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ПОЯСНИТЕЛЬНАЯ ЗАПИСКА</w:t>
      </w:r>
    </w:p>
    <w:p w:rsidR="00770D71" w:rsidRPr="000451DF" w:rsidRDefault="00770D71">
      <w:pPr>
        <w:spacing w:after="0"/>
        <w:ind w:firstLine="600"/>
      </w:pPr>
    </w:p>
    <w:p w:rsidR="00770D71" w:rsidRPr="000451DF" w:rsidRDefault="00770D71">
      <w:pPr>
        <w:spacing w:after="0"/>
        <w:ind w:firstLine="600"/>
      </w:pPr>
      <w:bookmarkStart w:id="3" w:name="_Toc157707436"/>
      <w:bookmarkEnd w:id="3"/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Основной </w:t>
      </w:r>
      <w:r w:rsidRPr="000451DF">
        <w:rPr>
          <w:rFonts w:ascii="Times New Roman" w:hAnsi="Times New Roman"/>
          <w:b/>
          <w:color w:val="000000"/>
        </w:rPr>
        <w:t>целью</w:t>
      </w:r>
      <w:r w:rsidRPr="000451DF">
        <w:rPr>
          <w:rFonts w:ascii="Times New Roman" w:hAnsi="Times New Roman"/>
          <w:color w:val="000000"/>
        </w:rPr>
        <w:t xml:space="preserve"> освоения содержания программы по учебному предмету «Труд (технология)» является </w:t>
      </w:r>
      <w:r w:rsidRPr="000451DF">
        <w:rPr>
          <w:rFonts w:ascii="Times New Roman" w:hAnsi="Times New Roman"/>
          <w:b/>
          <w:color w:val="000000"/>
        </w:rPr>
        <w:t>формирование технологической грамотности</w:t>
      </w:r>
      <w:r w:rsidRPr="000451DF">
        <w:rPr>
          <w:rFonts w:ascii="Times New Roman" w:hAnsi="Times New Roman"/>
          <w:color w:val="000000"/>
        </w:rPr>
        <w:t>, глобальных компетенций, творческого мышления.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Задачами учебного предмета «Труд (технология)» являются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овладение знаниями, умениями и опытом деятельности в предметной области «Технология»;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70D71" w:rsidRPr="000451DF" w:rsidRDefault="000451DF">
      <w:pPr>
        <w:spacing w:after="0" w:line="48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Программа по предмету «Труд (технология)» построена по модульному принципу.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ИНВАРИАНТНЫЕ МОДУЛИ ПРОГРАММЫ ПО УЧЕБНОМУ ПРЕДМЕТУ "ТРУДУ (ТЕХНОЛОГИЯ)"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Модуль «Производство и технологии»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Модуль «Технологии обработки материалов и пищевых продуктов»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Модуль «Компьютерная графика. Черчение»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</w:t>
      </w:r>
      <w:r w:rsidRPr="000451DF">
        <w:rPr>
          <w:rFonts w:ascii="Times New Roman" w:hAnsi="Times New Roman"/>
          <w:color w:val="000000"/>
        </w:rPr>
        <w:lastRenderedPageBreak/>
        <w:t>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Модуль «Робототехника»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Модуль «3D-моделирование, прототипирование, макетирование»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ВАРИАТИВНЫЕ МОДУЛИ ПРОГРАММЫ ПО УЧЕБНОМУ ПРЕДМЕТУ "ТРУД (ТЕХНОЛОГИЯ)"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Модуль «Автоматизированные системы»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70D71" w:rsidRPr="000451DF" w:rsidRDefault="00770D71">
      <w:pPr>
        <w:spacing w:after="0" w:line="120" w:lineRule="auto"/>
        <w:ind w:left="120"/>
      </w:pP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Модули «Животноводство» и «Растениеводство»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 программе по учебному предмету «Труд (технология)» осуществляется реализация межпредметных связей: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 обществознанием при освоении тем в инвариантном модуле «Производство и технологии».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770D71" w:rsidRPr="000451DF" w:rsidRDefault="00770D71">
      <w:pPr>
        <w:sectPr w:rsidR="00770D71" w:rsidRPr="000451DF">
          <w:pgSz w:w="11906" w:h="16383"/>
          <w:pgMar w:top="1134" w:right="850" w:bottom="1134" w:left="1701" w:header="720" w:footer="720" w:gutter="0"/>
          <w:cols w:space="720"/>
        </w:sectPr>
      </w:pPr>
    </w:p>
    <w:p w:rsidR="00770D71" w:rsidRPr="000451DF" w:rsidRDefault="000451DF">
      <w:pPr>
        <w:spacing w:before="161" w:after="161"/>
        <w:ind w:left="120"/>
      </w:pPr>
      <w:bookmarkStart w:id="4" w:name="block-38716372"/>
      <w:bookmarkEnd w:id="2"/>
      <w:r w:rsidRPr="000451DF">
        <w:rPr>
          <w:rFonts w:ascii="Times New Roman" w:hAnsi="Times New Roman"/>
          <w:b/>
          <w:color w:val="000000"/>
        </w:rPr>
        <w:lastRenderedPageBreak/>
        <w:t>СОДЕРЖАНИЕ УЧЕБНОГО ПРЕДМЕТА</w:t>
      </w:r>
    </w:p>
    <w:p w:rsidR="00770D71" w:rsidRPr="000451DF" w:rsidRDefault="000451DF">
      <w:pPr>
        <w:spacing w:before="180" w:after="0" w:line="264" w:lineRule="auto"/>
        <w:ind w:left="120"/>
        <w:jc w:val="both"/>
      </w:pPr>
      <w:bookmarkStart w:id="5" w:name="_Toc141791714"/>
      <w:bookmarkEnd w:id="5"/>
      <w:r w:rsidRPr="000451DF">
        <w:rPr>
          <w:rFonts w:ascii="Times New Roman" w:hAnsi="Times New Roman"/>
          <w:b/>
          <w:color w:val="000000"/>
        </w:rPr>
        <w:t>ИНВАРИАНТНЫЕ МОДУЛИ</w:t>
      </w:r>
    </w:p>
    <w:p w:rsidR="00770D71" w:rsidRPr="000451DF" w:rsidRDefault="00770D71">
      <w:pPr>
        <w:spacing w:after="0"/>
        <w:ind w:left="120"/>
      </w:pPr>
      <w:bookmarkStart w:id="6" w:name="_Toc157707439"/>
      <w:bookmarkEnd w:id="6"/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«Производство и технологии»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5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Какие бывают профессии. Мир труда и профессий. Социальная значимость профессий.</w:t>
      </w:r>
    </w:p>
    <w:p w:rsidR="00770D71" w:rsidRPr="000451DF" w:rsidRDefault="00770D71">
      <w:pPr>
        <w:spacing w:after="0" w:line="48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6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Модели и моделирование.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Виды машин и механизмов. Кинематические схемы.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Технологические задачи и способы их решения.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Техническое моделирование и конструирование. Конструкторская документация.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Перспективы развития техники и технологий.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Инженерные профессии.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Создание технологий как основная задача современной науки.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Промышленная эстетика. Дизайн.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Народные ремёсла. Народные ремёсла и промыслы России.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Цифровизация производства. Цифровые технологии и способы обработки информации.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высокотехнологичных отраслей. «Высокие технологии» двойного назначения.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дизайном, их востребованность на рынке труда.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8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Общие принципы управления. Управление и организация. Управление современным производством.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Производство и его виды. Инновации и инновационные процессы на предприятиях. Управление инновациями.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Рынок труда. Функции рынка труда. Трудовые ресурсы.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9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Внутренняя и внешняя среда предпринимательства. Базовые составляющие внутренней среды.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Технологическое предпринимательство. Инновации и их виды. Новые рынки для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Мир профессий. Выбор профессии. </w:t>
      </w:r>
    </w:p>
    <w:p w:rsidR="00770D71" w:rsidRPr="000451DF" w:rsidRDefault="00770D71">
      <w:pPr>
        <w:spacing w:after="0"/>
        <w:ind w:left="120"/>
        <w:jc w:val="both"/>
      </w:pPr>
      <w:bookmarkStart w:id="7" w:name="_Toc157707445"/>
      <w:bookmarkEnd w:id="7"/>
    </w:p>
    <w:p w:rsidR="00770D71" w:rsidRPr="000451DF" w:rsidRDefault="00770D71">
      <w:pPr>
        <w:spacing w:after="0" w:line="48" w:lineRule="auto"/>
        <w:ind w:left="120"/>
        <w:jc w:val="both"/>
      </w:pP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«Компьютерная графика. Черчение»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5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Основы графической грамоты. Графические материалы и инструменты.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Основные элементы графических изображений (точка, линия, контур, буквы и цифры, условные знаки).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Правила построения чертежей (рамка, основная надпись, масштаб, виды, нанесение размеров).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Чтение чертежа.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черчением, их востребованность на рынке труда.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6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Создание проектной документации.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Основы выполнения чертежей с использованием чертёжных инструментов и приспособлений.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Стандарты оформления.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о графическом редакторе, компьютерной графике.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Инструменты графического редактора. Создание эскиза в графическом редакторе.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Инструменты для создания и редактирования текста в графическом редакторе.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Создание печатной продукции в графическом редакторе.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черчением, их востребованность на рынке труда.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Общие сведения о сборочных чертежах. Оформление сборочного чертежа. Правила чтения сборочных чертежей.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графической 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Математические, физические и информационные 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Графические модели. Виды графических моделей.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Количественная и качественная оценка 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черчением, их востребованность на рынке труда.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8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Создание документов, виды документов. Основная надпись.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Геометрические примитивы.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Создание, редактирование и трансформация графических объектов.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Сложные 3D-модели и сборочные чертежи.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Изделия и их модели. Анализ формы объекта и синтез 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План создания 3D-модели.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Дерево модели. Формообразование детали. Способы редактирования операции формообразования и эскиза.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компьютерной графикой, их востребованность на рынке труда.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9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70D71" w:rsidRPr="000451DF" w:rsidRDefault="00770D71">
      <w:pPr>
        <w:spacing w:after="0"/>
        <w:ind w:left="120"/>
        <w:jc w:val="both"/>
      </w:pPr>
      <w:bookmarkStart w:id="8" w:name="_Toc157707451"/>
      <w:bookmarkEnd w:id="8"/>
    </w:p>
    <w:p w:rsidR="00770D71" w:rsidRPr="000451DF" w:rsidRDefault="00770D71">
      <w:pPr>
        <w:spacing w:after="0" w:line="144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«3D-моделирование, прототипирование, макетирование»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Виды и свойства, назначение моделей. Адекватность модели моделируемому объекту и целям моделирования.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Создание объёмных моделей с помощью компьютерных программ.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3D-печатью.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8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3D-моделирование как технология создания визуальных моделей.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Графические примитивы в 3D-моделировании. Куб и кубоид. Шар и многогранник. Цилиндр, призма, пирамида.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«прототипирование». Создание цифровой объёмной 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Инструменты для создания цифровой объёмной 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3D-печатью.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9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Моделирование сложных объектов. Рендеринг. Полигональная сетка.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«аддитивные технологии».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Технологическое оборудование для аддитивных технологий: 3D-принтеры.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Области применения трёхмерной печати. Сырьё для трёхмерной печати.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Подготовка к печати. Печать 3D-модели.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Профессии, связанные с 3D-печатью.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3D-печатью.</w:t>
      </w:r>
    </w:p>
    <w:p w:rsidR="00770D71" w:rsidRPr="000451DF" w:rsidRDefault="00770D71">
      <w:pPr>
        <w:spacing w:after="0"/>
        <w:ind w:left="120"/>
        <w:jc w:val="both"/>
      </w:pPr>
      <w:bookmarkStart w:id="9" w:name="_Toc157707455"/>
      <w:bookmarkEnd w:id="9"/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«Технологии обработки материалов и пищевых продуктов»</w:t>
      </w:r>
    </w:p>
    <w:p w:rsidR="00770D71" w:rsidRPr="000451DF" w:rsidRDefault="00770D71">
      <w:pPr>
        <w:spacing w:after="0" w:line="96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5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конструкционных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Бумага и её свойства. Производство бумаги, история и современные технологии.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Ручной и электрифицированный инструмент для обработки древесины.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Операции (основные): разметка, пиление, сверление, зачистка, декорирование древесины.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Народные промыслы по обработке древесины.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производством и обработкой древесины.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Индивидуальный творческий (учебный) проект «Изделие из древесины».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пищевых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Общие сведения о питании и технологиях приготовления пищи.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Рациональное, здоровое питание, режим питания, пищевая пирамида.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Правила этикета за столом. Условия хранения продуктов питания. Утилизация бытовых и пищевых отходов.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производством и обработкой пищевых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Групповой проект по теме «Питание и здоровье человека».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текстильных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Современные технологии производства тканей с разными свойствами.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Основы технологии изготовления изделий из текстильных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Последовательность изготовления швейного изделия. Контроль качества готового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Устройство швейной машины: виды приводов швейной машины, регуляторы.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Виды стежков, швов. Виды ручных и машинных швов (стачные, краевые).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Мир профессий. Профессии, связанные со швейным производством.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Индивидуальный творческий (учебный) проект «Изделие из текстильных материалов».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Выполнение технологических операций по пошиву проектного изделия, отделке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Оценка качества изготовления проектного швейного изделия.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6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конструкционных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Народные промыслы по обработке металла.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Способы обработки тонколистового металла.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Слесарный верстак. Инструменты для разметки, правки, резания тонколистового металла.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Операции (основные): правка, разметка, резание, гибка тонколистового металла.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производством и обработкой металлов.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Индивидуальный творческий (учебный) проект «Изделие из металла».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Выполнение проектного изделия по технологической карте.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Потребительские и технические требования к качеству готового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Оценка качества проектного изделия из тонколистового металла.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пищевых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Определение качества молочных продуктов, правила хранения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пищевым производством.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Групповой проект по теме «Технологии обработки пищевых продуктов».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текстильных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Современные текстильные материалы, получение и свойства.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Сравнение свойств тканей, выбор ткани с учётом эксплуатации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Одежда, виды одежды. Мода и стиль.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производством одежды.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Индивидуальный творческий (учебный) проект «Изделие из текстильных материалов».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Выполнение технологических операций по раскрою и пошиву проектного изделия, отделке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Оценка качества изготовления проектного швейного изделия.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конструкционных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Пластмасса и другие современные материалы: свойства, получение и использование.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Индивидуальный творческий (учебный) проект «Изделие из конструкционных и поделочных материалов».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пищевых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Блюда национальной кухни из мяса, рыбы.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Групповой проект по теме «Технологии обработки пищевых продуктов».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общественным питанием.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текстильных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Конструирование одежды. Плечевая и поясная одежда.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Чертёж выкроек швейного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Моделирование поясной и плечевой одежды.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Выполнение технологических операций по раскрою и пошиву изделия, отделке изделия (по выбору обучающихся).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Оценка качества изготовления швейного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производством одежды.</w:t>
      </w:r>
    </w:p>
    <w:p w:rsidR="00770D71" w:rsidRPr="000451DF" w:rsidRDefault="00770D71">
      <w:pPr>
        <w:spacing w:after="0"/>
        <w:ind w:left="120"/>
        <w:jc w:val="both"/>
      </w:pPr>
      <w:bookmarkStart w:id="10" w:name="_Toc157707459"/>
      <w:bookmarkEnd w:id="10"/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«Робототехника»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5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Автоматизация и роботизация. Принципы работы робота.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Классификация современных роботов. Виды роботов, их функции и назначение.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Взаимосвязь конструкции робота и выполняемой им функции.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Робототехнический конструктор и комплектующие.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Чтение схем. Сборка роботизированной конструкции по готовой схеме.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Базовые принципы программирования.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Визуальный язык для программирования простых робототехнических систем.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 в области робототехники.</w:t>
      </w:r>
    </w:p>
    <w:p w:rsidR="00770D71" w:rsidRPr="000451DF" w:rsidRDefault="00770D71">
      <w:pPr>
        <w:spacing w:after="0" w:line="96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6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Мобильная робототехника. Организация перемещения робототехнических устройств.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Транспортные роботы. Назначение, особенности.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Знакомство с контроллером, моторами, датчиками.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Сборка мобильного робота.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Принципы программирования мобильных роботов.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 в области робототехники.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Учебный проект по робототехнике.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Промышленные и бытовые роботы, их классификация, назначение, использование.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Беспилотные автоматизированные системы, их виды, назначение.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Реализация алгоритмов управления отдельными компонентами и роботизированными системами.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Анализ и проверка на работоспособность, усовершенствование конструкции робота.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 в области робототехники.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Учебный проект по робототехнике.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8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История развития беспилотного авиастроения, применение беспилотных летательных аппаратов.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Классификация беспилотных летательных аппаратов.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Конструкция беспилотных летательных аппаратов.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Правила безопасной эксплуатации аккумулятора.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Воздушный винт, характеристика. Аэродинамика полёта.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Органы управления. Управление беспилотными летательными аппаратами.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Обеспечение безопасности при подготовке к полету, во время полета.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 в области робототехники.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Учебный проект по робототехнике (одна из предложенных тем на выбор).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9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Робототехнические и автоматизированные системы.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Система интернет вещей. Промышленный интернет вещей.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Потребительский интернет вещей.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Конструирование и моделирование автоматизированных и роботизированных систем.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Управление групповым взаимодействием роботов (наземные роботы, беспилотные летательные аппараты).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Управление роботами с использованием телеметрических систем.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 в области робототехники.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Индивидуальный проект по робототехнике.</w:t>
      </w:r>
    </w:p>
    <w:p w:rsidR="00770D71" w:rsidRPr="000451DF" w:rsidRDefault="00770D71">
      <w:pPr>
        <w:spacing w:after="0" w:line="264" w:lineRule="auto"/>
        <w:ind w:firstLine="600"/>
        <w:jc w:val="both"/>
      </w:pPr>
      <w:bookmarkStart w:id="11" w:name="_Toc141791715"/>
      <w:bookmarkEnd w:id="11"/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ВАРИАТИВНЫЕ МОДУЛИ</w:t>
      </w:r>
    </w:p>
    <w:p w:rsidR="00770D71" w:rsidRPr="000451DF" w:rsidRDefault="00770D71">
      <w:pPr>
        <w:spacing w:after="0"/>
        <w:ind w:left="120"/>
        <w:jc w:val="both"/>
      </w:pPr>
      <w:bookmarkStart w:id="12" w:name="_Toc157707466"/>
      <w:bookmarkEnd w:id="12"/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«Автоматизированные системы»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8–9 классы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Введение в автоматизированные системы.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Виды автоматизированных систем, их применение на производстве.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Элементная база автоматизированных систем.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Управление техническими системами.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70D71" w:rsidRPr="000451DF" w:rsidRDefault="00770D71">
      <w:pPr>
        <w:spacing w:after="0"/>
        <w:ind w:left="120"/>
        <w:jc w:val="both"/>
      </w:pPr>
      <w:bookmarkStart w:id="13" w:name="_Toc157707468"/>
      <w:bookmarkEnd w:id="13"/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«Животноводство»</w:t>
      </w:r>
    </w:p>
    <w:p w:rsidR="00770D71" w:rsidRPr="000451DF" w:rsidRDefault="00770D71">
      <w:pPr>
        <w:spacing w:after="0" w:line="96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7–8 классы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Элементы технологий выращивания сельскохозяйственных животных.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Домашние животные. Сельскохозяйственные животные.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Содержание сельскохозяйственных животных: помещение, оборудование, уход.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Разведение животных. Породы животных, их создание.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Лечение животных. Понятие о ветеринарии.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Заготовка кормов. Кормление животных. Питательность корма. Рацион.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Животные у нас дома. Забота о домашних и бездомных животных.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Проблема клонирования живых организмов. Социальные и этические проблемы.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Производство животноводческих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Использование цифровых технологий в животноводстве.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Цифровая ферма: автоматическое кормление животных, автоматическая дойка, уборка помещения и другое.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Цифровая «умная» ферма — перспективное направление роботизации в животноводстве.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Профессии, связанные с деятельностью животновода.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770D71" w:rsidRPr="000451DF" w:rsidRDefault="00770D71">
      <w:pPr>
        <w:spacing w:after="0"/>
        <w:ind w:left="120"/>
        <w:jc w:val="both"/>
      </w:pPr>
      <w:bookmarkStart w:id="14" w:name="_Toc157707470"/>
      <w:bookmarkEnd w:id="14"/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«Растениеводство»</w:t>
      </w:r>
    </w:p>
    <w:p w:rsidR="00770D71" w:rsidRPr="000451DF" w:rsidRDefault="00770D71">
      <w:pPr>
        <w:spacing w:after="0" w:line="96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7–8 классы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Элементы технологий выращивания сельскохозяйственных культур.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Почвы, виды почв. Плодородие почв.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Инструменты обработки почвы: ручные и механизированные. Сельскохозяйственная техника.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Культурные растения и их классификация.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Выращивание растений на школьном/приусадебном участке.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Полезные для человека дикорастущие растения и их классификация.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Сохранение природной среды.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Сельскохозяйственное производство.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Автоматизация и роботизация сельскохозяйственного производства: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анализаторы почвы c использованием спутниковой системы навигации;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автоматизация тепличного хозяйства;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применение роботов-манипуляторов для уборки урожая;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внесение удобрения на основе данных от азотно-спектральных датчиков;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определение критических точек полей с помощью спутниковых снимков;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использование беспилотных летательных аппаратов и другое.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Генно-модифицированные растения: положительные и отрицательные аспекты.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Сельскохозяйственные профессии.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70D71" w:rsidRPr="000451DF" w:rsidRDefault="00770D71">
      <w:pPr>
        <w:sectPr w:rsidR="00770D71" w:rsidRPr="000451DF">
          <w:pgSz w:w="11906" w:h="16383"/>
          <w:pgMar w:top="1134" w:right="850" w:bottom="1134" w:left="1701" w:header="720" w:footer="720" w:gutter="0"/>
          <w:cols w:space="720"/>
        </w:sectPr>
      </w:pPr>
    </w:p>
    <w:p w:rsidR="00770D71" w:rsidRPr="000451DF" w:rsidRDefault="000451DF">
      <w:pPr>
        <w:spacing w:before="161" w:after="0" w:line="264" w:lineRule="auto"/>
        <w:ind w:left="120"/>
        <w:jc w:val="both"/>
      </w:pPr>
      <w:bookmarkStart w:id="15" w:name="block-38716374"/>
      <w:bookmarkEnd w:id="4"/>
      <w:r w:rsidRPr="000451DF">
        <w:rPr>
          <w:rFonts w:ascii="Times New Roman" w:hAnsi="Times New Roman"/>
          <w:b/>
          <w:color w:val="333333"/>
        </w:rPr>
        <w:lastRenderedPageBreak/>
        <w:t>ПЛАНИРУЕМЫЕ ОБРАЗОВАТЕЛЬНЫЕ РЕЗУЛЬТАТЫ</w:t>
      </w:r>
    </w:p>
    <w:p w:rsidR="00770D71" w:rsidRPr="000451DF" w:rsidRDefault="000451DF">
      <w:pPr>
        <w:spacing w:before="180" w:after="0" w:line="264" w:lineRule="auto"/>
        <w:ind w:left="120"/>
        <w:jc w:val="both"/>
      </w:pPr>
      <w:bookmarkStart w:id="16" w:name="_Toc141791749"/>
      <w:bookmarkEnd w:id="16"/>
      <w:r w:rsidRPr="000451DF">
        <w:rPr>
          <w:rFonts w:ascii="Times New Roman" w:hAnsi="Times New Roman"/>
          <w:b/>
          <w:color w:val="000000"/>
        </w:rPr>
        <w:t>ЛИЧНОСТНЫЕ РЕЗУЛЬТАТЫ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1) патриотического воспитания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проявление интереса к истории и современному состоянию российской науки и технологии;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ценностное отношение к достижениям российских инженеров и учёных;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2)</w:t>
      </w:r>
      <w:r w:rsidRPr="000451DF">
        <w:rPr>
          <w:rFonts w:ascii="Times New Roman" w:hAnsi="Times New Roman"/>
          <w:color w:val="000000"/>
        </w:rPr>
        <w:t xml:space="preserve"> </w:t>
      </w:r>
      <w:r w:rsidRPr="000451DF">
        <w:rPr>
          <w:rFonts w:ascii="Times New Roman" w:hAnsi="Times New Roman"/>
          <w:b/>
          <w:color w:val="000000"/>
        </w:rPr>
        <w:t>гражданского и духовно-нравственного воспитания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осознание важности морально-этических принципов в деятельности, связанной с реализацией технологий;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3)</w:t>
      </w:r>
      <w:r w:rsidRPr="000451DF">
        <w:rPr>
          <w:rFonts w:ascii="Times New Roman" w:hAnsi="Times New Roman"/>
          <w:color w:val="000000"/>
        </w:rPr>
        <w:t xml:space="preserve"> </w:t>
      </w:r>
      <w:r w:rsidRPr="000451DF">
        <w:rPr>
          <w:rFonts w:ascii="Times New Roman" w:hAnsi="Times New Roman"/>
          <w:b/>
          <w:color w:val="000000"/>
        </w:rPr>
        <w:t>эстетического воспитания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восприятие эстетических качеств предметов труда;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умение создавать эстетически значимые изделия из различных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4) ценности научного познания и практической деятельности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осознание ценности науки как фундамента технологий;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развитие интереса к исследовательской деятельности, реализации на практике достижений науки;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5) формирования культуры здоровья и эмоционального благополучия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умение распознавать информационные угрозы и осуществлять защиту личности от этих угроз;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6)</w:t>
      </w:r>
      <w:r w:rsidRPr="000451DF">
        <w:rPr>
          <w:rFonts w:ascii="Times New Roman" w:hAnsi="Times New Roman"/>
          <w:color w:val="000000"/>
        </w:rPr>
        <w:t xml:space="preserve"> </w:t>
      </w:r>
      <w:r w:rsidRPr="000451DF">
        <w:rPr>
          <w:rFonts w:ascii="Times New Roman" w:hAnsi="Times New Roman"/>
          <w:b/>
          <w:color w:val="000000"/>
        </w:rPr>
        <w:t>трудового воспитания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уважение к труду, трудящимся, результатам труда (своего и других людей);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умение ориентироваться в мире современных профессий;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ориентация на достижение выдающихся результатов в профессиональной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7)</w:t>
      </w:r>
      <w:r w:rsidRPr="000451DF">
        <w:rPr>
          <w:rFonts w:ascii="Times New Roman" w:hAnsi="Times New Roman"/>
          <w:color w:val="000000"/>
        </w:rPr>
        <w:t xml:space="preserve"> </w:t>
      </w:r>
      <w:r w:rsidRPr="000451DF">
        <w:rPr>
          <w:rFonts w:ascii="Times New Roman" w:hAnsi="Times New Roman"/>
          <w:b/>
          <w:color w:val="000000"/>
        </w:rPr>
        <w:t>экологического воспитания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осознание пределов преобразовательной деятельности человека.</w:t>
      </w:r>
    </w:p>
    <w:p w:rsidR="00770D71" w:rsidRPr="000451DF" w:rsidRDefault="000451DF">
      <w:pPr>
        <w:spacing w:after="0" w:line="264" w:lineRule="auto"/>
        <w:ind w:firstLine="600"/>
        <w:jc w:val="both"/>
      </w:pPr>
      <w:bookmarkStart w:id="17" w:name="_Toc141791750"/>
      <w:bookmarkEnd w:id="17"/>
      <w:r w:rsidRPr="000451DF">
        <w:rPr>
          <w:rFonts w:ascii="Times New Roman" w:hAnsi="Times New Roman"/>
          <w:b/>
          <w:color w:val="000000"/>
        </w:rPr>
        <w:t>МЕТАПРЕДМЕТНЫЕ РЕЗУЛЬТАТЫ</w:t>
      </w:r>
    </w:p>
    <w:p w:rsidR="00770D71" w:rsidRPr="000451DF" w:rsidRDefault="00770D71">
      <w:pPr>
        <w:spacing w:after="0" w:line="264" w:lineRule="auto"/>
        <w:ind w:left="120"/>
        <w:jc w:val="both"/>
      </w:pPr>
      <w:bookmarkStart w:id="18" w:name="_Toc157707474"/>
      <w:bookmarkEnd w:id="18"/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Познавательные универсальные учебные действия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Базовые логические действия: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выявлять и характеризовать существенные признаки природных и рукотворных объектов;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устанавливать существенный признак классификации, основание для обобщения и сравнения;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2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Базовые проектные действия: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выявлять проблемы, связанные с ними цели, задачи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осуществлять планирование проектной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разрабатывать и реализовывать проектный замысел и оформлять его в форме «продукта»;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осуществлять самооценку процесса и результата проектной деятельности, взаимооценку.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Базовые исследовательские действия:</w:t>
      </w:r>
      <w:r w:rsidRPr="000451DF">
        <w:rPr>
          <w:rFonts w:ascii="Times New Roman" w:hAnsi="Times New Roman"/>
          <w:color w:val="000000"/>
        </w:rPr>
        <w:t xml:space="preserve"> 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вопросы как исследовательский инструмент познания;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формировать запросы к информационной системе с целью получения необходимой информации;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оценивать полноту, достоверность и актуальность полученной информации;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опытным путём изучать свойства различных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строить и оценивать модели объектов, явлений и процессов;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оценивать правильность выполнения учебной задачи, собственные возможности её решения;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прогнозировать поведение технической системы, в том числе с учётом синергетических эффектов.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Работа с информацией: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выбирать форму представления информации в зависимости от поставленной задачи;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понимать различие между данными, информацией и знаниями;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2"/>
        </w:rPr>
        <w:t>владеть начальными навыками работы с «большими данными»;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технологией трансформации данных в информацию, информации в знания.</w:t>
      </w:r>
    </w:p>
    <w:p w:rsidR="00770D71" w:rsidRPr="000451DF" w:rsidRDefault="00770D71">
      <w:pPr>
        <w:spacing w:after="0" w:line="144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Регулятивные универсальные учебные действия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Самоорганизация</w:t>
      </w:r>
      <w:r w:rsidRPr="000451DF">
        <w:rPr>
          <w:rFonts w:ascii="Times New Roman" w:hAnsi="Times New Roman"/>
          <w:color w:val="000000"/>
        </w:rPr>
        <w:t xml:space="preserve">: 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0451DF">
        <w:rPr>
          <w:rFonts w:ascii="Times New Roman" w:hAnsi="Times New Roman"/>
          <w:color w:val="000000"/>
        </w:rPr>
        <w:lastRenderedPageBreak/>
        <w:t>предложенных условий и требований, корректировать свои действия в соответствии с изменяющейся ситуацией;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делать выбор и брать ответственность за решение.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>С</w:t>
      </w:r>
      <w:r w:rsidRPr="000451DF">
        <w:rPr>
          <w:rFonts w:ascii="Times New Roman" w:hAnsi="Times New Roman"/>
          <w:b/>
          <w:color w:val="000000"/>
        </w:rPr>
        <w:t xml:space="preserve">амоконтроль (рефлексия) </w:t>
      </w:r>
      <w:r w:rsidRPr="000451DF">
        <w:rPr>
          <w:rFonts w:ascii="Times New Roman" w:hAnsi="Times New Roman"/>
          <w:color w:val="000000"/>
        </w:rPr>
        <w:t xml:space="preserve">: 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давать адекватную оценку ситуации и предлагать план её изменения;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объяснять причины достижения (недостижения) результатов преобразовательной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вносить необходимые коррективы в деятельность по решению задачи или по осуществлению проекта;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Умение принятия себя и других: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70D71" w:rsidRPr="000451DF" w:rsidRDefault="00770D71">
      <w:pPr>
        <w:spacing w:after="0" w:line="168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Коммуникативные универсальные учебные действия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 xml:space="preserve">Общение: 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 ходе обсуждения учебного материала, планирования и осуществления учебного проекта;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 рамках публичного представления результатов проектной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 ходе совместного решения задачи с использованием облачных сервисов;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 ходе общения с представителями других культур, в частности в социальных сетях.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Совместная деятельность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понимать и использовать преимущества командной работы при реализации учебного проекта;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адекватно интерпретировать высказывания собеседника – участника совместной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навыками отстаивания своей точки зрения, используя при этом законы логики;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распознавать некорректную аргументацию.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Для </w:t>
      </w:r>
      <w:r w:rsidRPr="000451DF">
        <w:rPr>
          <w:rFonts w:ascii="Times New Roman" w:hAnsi="Times New Roman"/>
          <w:b/>
          <w:color w:val="000000"/>
        </w:rPr>
        <w:t xml:space="preserve">всех модулей </w:t>
      </w:r>
      <w:r w:rsidRPr="000451DF">
        <w:rPr>
          <w:rFonts w:ascii="Times New Roman" w:hAnsi="Times New Roman"/>
          <w:color w:val="000000"/>
        </w:rPr>
        <w:t>обязательные предметные результаты: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организовывать рабочее место в соответствии с изучаемой технологией;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соблюдать правила безопасного использования ручных и электрифицированных инструментов и оборудования;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грамотно и осознанно выполнять технологические операции в соответствии с изучаемой технологией.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модуля «Производство и технологии»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5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технологии;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потребности человека;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классифицировать технику, описывать назначение техники;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5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метод учебного проектирования, выполнять учебные проекты;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назвать и характеризовать профессии, связанные с миром техники и технологий.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</w:t>
      </w:r>
      <w:r w:rsidRPr="000451DF">
        <w:rPr>
          <w:rFonts w:ascii="Times New Roman" w:hAnsi="Times New Roman"/>
          <w:color w:val="000000"/>
        </w:rPr>
        <w:t xml:space="preserve"> </w:t>
      </w:r>
      <w:r w:rsidRPr="000451DF">
        <w:rPr>
          <w:rFonts w:ascii="Times New Roman" w:hAnsi="Times New Roman"/>
          <w:b/>
          <w:color w:val="000000"/>
        </w:rPr>
        <w:t>6 классе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машины и механизмы;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предметы труда в различных видах материального производства;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профессии, связанные с инженерной и изобретательской деятельностью.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lastRenderedPageBreak/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7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приводить примеры развития технологий;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народные промыслы и ремёсла России;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оценивать области применения технологий, понимать их возможности и ограничения;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оценивать условия и риски применимости технологий с позиций экологических последствий;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выявлять экологические проблемы;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профессии, связанные со сферой дизайна.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8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общие принципы управления;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анализировать возможности и сферу применения современных технологий;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направления развития и особенности перспективных технологий;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предлагать предпринимательские идеи, обосновывать их решение;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2"/>
        </w:rPr>
        <w:t>определять проблему, анализировать потребности в продукте;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9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культуру предпринимательства, виды предпринимательской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модели экономической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разрабатывать бизнес-проект;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4"/>
        </w:rPr>
        <w:t>оценивать эффективность предпринимательской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планировать своё профессиональное образование и профессиональную карьеру.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модуля «Компьютерная графика. Черчение»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5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и области применения графической информации;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основные элементы графических изображений (точка, линия, контур, буквы и цифры, условные знаки);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применять чертёжные инструменты;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читать и выполнять чертежи на листе А4 (рамка, основная надпись, масштаб, виды, нанесение размеров);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6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и выполнять основные правила выполнения чертежей с использованием чертёжных инструментов;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и использовать для выполнения чертежей инструменты графического редактора;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понимать смысл условных графических обозначений, создавать с их помощью графические тексты;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тексты, рисунки в графическом редакторе;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7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конструкторской документации;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виды графических моделей;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и оформлять сборочный чертёж;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автоматизированными способами вычерчивания чертежей, эскизов и технических рисунков;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читать чертежи деталей и осуществлять расчёты по чертежам;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8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программное обеспечение для создания проектной документации;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различные виды документов;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способами создания, редактирования и трансформации графических объектов;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2"/>
        </w:rPr>
        <w:t>выполнять эскизы, схемы, чертежи с использованием чертёж</w:t>
      </w:r>
      <w:r w:rsidRPr="000451DF">
        <w:rPr>
          <w:rFonts w:ascii="Times New Roman" w:hAnsi="Times New Roman"/>
          <w:color w:val="000000"/>
        </w:rPr>
        <w:t>ных инструментов и приспособлений и (или) с использованием программного обеспечения;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и редактировать сложные 3D-модели и сборочные чертежи;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9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2"/>
        </w:rPr>
        <w:t>выполнять эскизы, схемы, чертежи с использованием чертёж</w:t>
      </w:r>
      <w:r w:rsidRPr="000451DF">
        <w:rPr>
          <w:rFonts w:ascii="Times New Roman" w:hAnsi="Times New Roman"/>
          <w:color w:val="000000"/>
        </w:rPr>
        <w:t>ных инструментов и приспособлений и (или) в системе автоматизированного проектирования (САПР);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3D-модели в системе автоматизированного проектирования (САПР);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технологиями, их востребованность на рынке труда.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модуля «3D-моделирование, прототипирование, макетирование»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7 классе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виды, свойства и назначение моделей;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макетов и их назначение;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макеты различных видов, в том числе с использованием программного обеспечения;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развёртку и соединять фрагменты макета;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сборку деталей макета;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разрабатывать графическую документацию;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8 классе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3D-модели, используя программное обеспечение;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устанавливать адекватность модели объекту и целям моделирования;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проводить анализ и модернизацию компьютерной модели;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модернизировать прототип в соответствии с поставленной задачей;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презентовать изделие;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9 классе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использовать редактор компьютерного трёхмерного проектирования для создания моделей сложных объектов;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выполнять этапы аддитивного производства;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модернизировать прототип в соответствии с поставленной задачей;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области применения 3D-моделирования;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модуля «Технологии обработки материалов и пищевых продуктов»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5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виды бумаги, её свойства, получение и применение;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народные промыслы по обработке древесины;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свойства конструкционных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виды древесины, пиломатериалов;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исследовать, анализировать и сравнивать свойства древесины разных пород деревьев;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и называть пищевую ценность яиц, круп, овощей;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приводить примеры обработки пищевых продуктов, позволяющие максимально сохранять их пищевую ценность;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выполнять технологии первичной обработки овощей, круп;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выполнять технологии приготовления блюд из яиц, овощей, круп;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планировки кухни; способы рационального размещения мебели;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анализировать и сравнивать свойства текстильных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выбирать материалы, инструменты и оборудование для выполнения швейных работ;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ручные инструменты для выполнения швейных работ;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последовательность изготовления швейных изделий, осуществлять контроль качества;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>К концу обучения</w:t>
      </w:r>
      <w:r w:rsidRPr="000451DF">
        <w:rPr>
          <w:rFonts w:ascii="Times New Roman" w:hAnsi="Times New Roman"/>
          <w:b/>
          <w:color w:val="000000"/>
        </w:rPr>
        <w:t xml:space="preserve"> в 6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свойства конструкционных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народные промыслы по обработке металла;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виды металлов и их сплавов;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исследовать, анализировать и сравнивать свойства металлов и их сплавов;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классифицировать и характеризовать инструменты, приспособления и технологическое оборудование;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обрабатывать металлы и их сплавы слесарным инструментом;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и называть пищевую ценность молока и молочных продуктов;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определять качество молочных продуктов, называть правила хранения продуктов;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выполнять технологии приготовления блюд из молока и молочных продуктов;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теста, технологии приготовления разных видов теста;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национальные блюда из разных видов теста;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одежды, характеризовать стили одежды;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современные текстильные материалы, их получение и свойства;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выбирать текстильные материалы для изделий с учётом их свойств;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самостоятельно выполнять чертёж выкроек швейного изделия;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соблюдать последовательность технологических операций по раскрою, пошиву и отделке изделия;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учебные проекты, соблюдая этапы и технологии изготовления проектных изделий;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7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исследовать и анализировать свойства конструкционных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применять технологии механической обработки конструкционных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художественное оформление изделий;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осуществлять изготовление субъективно нового продукта, опираясь на общую технологическую схему;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оценивать пределы применимости данной технологии, в том числе с экономических и экологических позиций;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и называть пищевую ценность рыбы, морепродуктов продуктов; определять качество рыбы;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и называть пищевую ценность мяса животных, мяса птицы, определять качество;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выполнять технологии приготовления блюд из рыбы,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технологии приготовления из мяса животных, мяса птицы;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блюда национальной кухни из рыбы, мяса;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конструкционные особенности костюма;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выбирать текстильные материалы для изделий с учётом их свойств;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самостоятельно выполнять чертёж выкроек швейного изделия;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соблюдать последовательность технологических операций по раскрою, пошиву и отделке изделия;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lastRenderedPageBreak/>
        <w:t>Предметные результаты освоения содержания модуля «Робототехника»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5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классифицировать и характеризовать роботов по видам и назначению;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основные законы робототехники;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назначение деталей робототехнического конструктора;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составные части роботов, датчики в современных робототехнических системах;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получить опыт моделирования машин и механизмов с помощью робототехнического конструктора;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применять навыки моделирования машин и механизмов с помощью робототехнического конструктора;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робототехникой.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6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транспортных роботов, описывать их назначение;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конструировать мобильного робота по схеме; усовершенствовать конструкцию;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программировать мобильного робота;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управлять мобильными роботами в компьютерно-управляемых средах;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датчики, использованные при проектировании мобильного робота;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осуществлять робототехнические проекты;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презентовать изделие;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робототехникой.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7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промышленных роботов, описывать их назначение и функции;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беспилотные автоматизированные системы;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назвать виды бытовых роботов, описывать их назначение и функции;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датчики и программировать действие учебного робота в зависимости от задач проекта;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осуществлять робототехнические проекты, совершенствовать </w:t>
      </w:r>
      <w:r w:rsidRPr="000451DF">
        <w:rPr>
          <w:rFonts w:ascii="Times New Roman" w:hAnsi="Times New Roman"/>
          <w:color w:val="000000"/>
          <w:spacing w:val="-2"/>
        </w:rPr>
        <w:t>конструкцию, испытывать и презентовать результат проекта;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робототехникой.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8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конструкцию беспилотных летательных аппаратов; описывать сферы их применения;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сборку беспилотного летательного аппарата;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пилотирование беспилотных летательных аппаратов;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соблюдать правила безопасного пилотирования беспилотных летательных аппаратов;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робототехникой,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9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автоматизированные и роботизированные системы;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анализировать перспективы развития беспилотной робототехники;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составлять алгоритмы и программы по управлению робототехническими системами;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языки программирования для управления роботами;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2"/>
        </w:rPr>
        <w:t>осуществлять управление групповым взаимодействием роботов;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соблюдать правила безопасного пилотирования;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самостоятельно осуществлять робототехнические проекты;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робототехникой,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вариативного модуля «Автоматизированные системы»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К концу обучения в 8–9 классах: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признаки автоматизированных систем, их виды;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принципы управления технологическими процессами;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управляющие и управляемые системы, функции обратной связи;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4"/>
        </w:rPr>
        <w:t>осуществлять управление учебными техническими системами;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конструировать автоматизированные системы;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основные электрические устройства и их функции для создания автоматизированных систем;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объяснять принцип сборки электрических схем;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сборку электрических схем с использованием электрических устройств и систем;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определять результат работы электрической схемы при использовании различных элементов;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модуля «Животноводство»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К концу обучения в 7–8 классах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основные направления животноводства;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особенности основных видов сельскохозяйственных животных своего региона;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описывать полный технологический цикл получения продукции животноводства своего региона;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сельскохозяйственных животных, характерных для данного региона;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оценивать условия содержания животных в различных условиях;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навыками оказания первой помощи заболевшим или пораненным животным;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способы переработки и хранения продукции животноводства;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пути цифровизации животноводческого производства;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объяснять особенности сельскохозяйственного производства своего региона;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модуля «Растениеводство»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К концу обучения в 7–8 классах: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основные направления растениеводства;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виды и свойства почв данного региона;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ручные и механизированные инструменты обработки почвы;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классифицировать культурные растения по различным основаниям;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полезные дикорастущие растения и знать их свойства;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назвать опасные для человека дикорастущие растения;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полезные для человека грибы;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опасные для человека грибы;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методами сбора, переработки и хранения полезных дикорастущих растений и их плодов;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методами сбора, переработки и хранения полезных для человека грибов;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основные направления цифровизации и роботизации в растениеводстве;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получить опыт использования цифровых устройств и программных сервисов в технологии растениеводства;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770D71" w:rsidRPr="000451DF" w:rsidRDefault="00770D71">
      <w:pPr>
        <w:sectPr w:rsidR="00770D71" w:rsidRPr="000451DF">
          <w:pgSz w:w="11906" w:h="16383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19" w:name="block-38716375"/>
      <w:bookmarkEnd w:id="15"/>
      <w:r w:rsidRPr="000451D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770D71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Технологии ручной обработки древесины. Технологии обработки древесины с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770D7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0" w:name="block-3871637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770D7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Программа для редактирования готовых моделей. Основные приемы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1" w:name="block-38716379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6"/>
        <w:gridCol w:w="4683"/>
        <w:gridCol w:w="1132"/>
        <w:gridCol w:w="1841"/>
        <w:gridCol w:w="1910"/>
        <w:gridCol w:w="1347"/>
        <w:gridCol w:w="2221"/>
      </w:tblGrid>
      <w:tr w:rsidR="00770D71">
        <w:trPr>
          <w:trHeight w:val="144"/>
          <w:tblCellSpacing w:w="20" w:type="nil"/>
        </w:trPr>
        <w:tc>
          <w:tcPr>
            <w:tcW w:w="3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Основные приемы макетирования Мир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-печатью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0451DF" w:rsidP="00505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2" w:name="block-38716371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770D7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3" w:name="block-3871638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770D71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4" w:name="block-3871638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770D7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Мир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5" w:name="block-3871636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770D7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6" w:name="block-3871638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770D7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7" w:name="block-38716377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669"/>
        <w:gridCol w:w="1172"/>
        <w:gridCol w:w="1841"/>
        <w:gridCol w:w="1910"/>
        <w:gridCol w:w="1347"/>
        <w:gridCol w:w="2221"/>
      </w:tblGrid>
      <w:tr w:rsidR="00770D71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04.09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04.09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11.09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11.09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18.09.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18.09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25.09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25.09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02.10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02.10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Правила построения чертежей. Практическая работа «Выполнение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чертежа плоской детали (изделия)»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09.10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09.10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16.10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16.10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23.10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23.10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06.11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06.11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13.11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древесины»: выполнение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13.11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20.11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20.11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 w:rsidP="00B80FE8">
            <w:pPr>
              <w:spacing w:after="0"/>
              <w:ind w:left="135"/>
            </w:pPr>
            <w:r>
              <w:t>27.11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27.11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04.12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04.12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11.12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11.12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 w:rsidP="00B80FE8">
            <w:pPr>
              <w:spacing w:after="0"/>
              <w:ind w:left="135"/>
            </w:pPr>
            <w:r>
              <w:t>18.12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18.12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25.12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25.12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15.01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15.01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22.01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22.01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 w:rsidP="00B80FE8">
            <w:pPr>
              <w:spacing w:after="0"/>
              <w:ind w:left="135"/>
            </w:pPr>
            <w:r>
              <w:t>29.01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 строчек»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 w:rsidP="005C77FB">
            <w:pPr>
              <w:spacing w:after="0"/>
            </w:pPr>
            <w:r>
              <w:t>29.01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05.02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05.02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B80FE8" w:rsidP="005C7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C77FB">
              <w:rPr>
                <w:rFonts w:ascii="Times New Roman" w:hAnsi="Times New Roman"/>
                <w:color w:val="000000"/>
                <w:sz w:val="24"/>
              </w:rPr>
              <w:t>12..02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12.02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19.02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19.02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 w:rsidP="006E4491">
            <w:pPr>
              <w:spacing w:after="0"/>
              <w:ind w:left="135"/>
            </w:pPr>
            <w:r>
              <w:t>26.02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 w:rsidP="006E4491">
            <w:pPr>
              <w:spacing w:after="0"/>
              <w:ind w:left="135"/>
            </w:pPr>
            <w:r>
              <w:t>26.02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05.03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05.03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12.03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12.03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19.03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19.03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26.03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26.03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09.04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09.04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16.04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16.04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23.04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23.04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30.04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30.04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Групповой творческий (учебный) проект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07.05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07.05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14.05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14.05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21.05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21.05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63"/>
        <w:gridCol w:w="1163"/>
        <w:gridCol w:w="1841"/>
        <w:gridCol w:w="1910"/>
        <w:gridCol w:w="1416"/>
        <w:gridCol w:w="2221"/>
      </w:tblGrid>
      <w:tr w:rsidR="005D3973" w:rsidTr="006940B0">
        <w:trPr>
          <w:trHeight w:val="144"/>
          <w:tblCellSpacing w:w="20" w:type="nil"/>
        </w:trPr>
        <w:tc>
          <w:tcPr>
            <w:tcW w:w="10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4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Технологии получения отверстий в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Технологии приготовления блюд из молока. Лабораторно-практическая работа «Определение качества молочных продуктов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органолептическим способом»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Одежда. Мода и стиль.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Выбор ткани для швейного изделия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модели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транспортного робота»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6940B0" w:rsidTr="00694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0B0" w:rsidRDefault="006940B0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8" w:name="block-3871636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48"/>
        <w:gridCol w:w="1190"/>
        <w:gridCol w:w="1841"/>
        <w:gridCol w:w="1910"/>
        <w:gridCol w:w="1423"/>
        <w:gridCol w:w="2221"/>
      </w:tblGrid>
      <w:tr w:rsidR="00770D71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Построение геометрических фигур в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«Редактирование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чертежа модели»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консервов»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«Программирование дополнительных механизмов»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защите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9" w:name="block-38716365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6"/>
        <w:gridCol w:w="4561"/>
        <w:gridCol w:w="1128"/>
        <w:gridCol w:w="1841"/>
        <w:gridCol w:w="1910"/>
        <w:gridCol w:w="1543"/>
        <w:gridCol w:w="2221"/>
      </w:tblGrid>
      <w:tr w:rsidR="00770D71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 w:rsidP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940B0">
              <w:rPr>
                <w:rFonts w:ascii="Times New Roman" w:hAnsi="Times New Roman"/>
                <w:color w:val="000000"/>
                <w:sz w:val="24"/>
              </w:rPr>
              <w:t>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.09.2025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6940B0">
              <w:rPr>
                <w:rFonts w:ascii="Times New Roman" w:hAnsi="Times New Roman"/>
                <w:color w:val="000000"/>
                <w:sz w:val="24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 и 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Технологии механической обработки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металлов с помощью станков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 w:rsidP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940B0">
              <w:rPr>
                <w:rFonts w:ascii="Times New Roman" w:hAnsi="Times New Roman"/>
                <w:color w:val="000000"/>
                <w:sz w:val="24"/>
              </w:rPr>
              <w:t>06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«Использование операторов ввода-вывода в визуальной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профессий: ветеринар, зоотехник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Учебный групповой проект «Особенности сельского хозяйства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30" w:name="block-38716367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9"/>
        <w:gridCol w:w="4493"/>
        <w:gridCol w:w="1213"/>
        <w:gridCol w:w="1841"/>
        <w:gridCol w:w="1910"/>
        <w:gridCol w:w="1423"/>
        <w:gridCol w:w="2221"/>
      </w:tblGrid>
      <w:tr w:rsidR="00770D71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чертежа на основе трехмерной модели»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-моделей»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Основные ошибки в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настройках слайсера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изобретатель, конструктор БЛА, оператор БЛА, сервисный инженер-робототехник и др.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31" w:name="block-38716368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60"/>
        <w:gridCol w:w="1140"/>
        <w:gridCol w:w="1841"/>
        <w:gridCol w:w="1910"/>
        <w:gridCol w:w="1423"/>
        <w:gridCol w:w="2221"/>
      </w:tblGrid>
      <w:tr w:rsidR="00770D71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32" w:name="block-3871636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770D7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-принтер,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33" w:name="block-38716370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9"/>
        <w:gridCol w:w="4579"/>
        <w:gridCol w:w="1177"/>
        <w:gridCol w:w="1841"/>
        <w:gridCol w:w="1910"/>
        <w:gridCol w:w="1423"/>
        <w:gridCol w:w="2221"/>
      </w:tblGrid>
      <w:tr w:rsidR="00770D71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0451DF" w:rsidP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</w:t>
            </w:r>
            <w:r w:rsidR="00381730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разрезов и сечений в САПР.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«Выполнение чертежа с использованием разрезов и сечений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-дизайнер и др.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-принтере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-повар и др.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381730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381730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381730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34" w:name="block-38716383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770D71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Pr="000451DF" w:rsidRDefault="000451DF">
      <w:pPr>
        <w:spacing w:after="0"/>
        <w:ind w:left="120"/>
      </w:pPr>
      <w:bookmarkStart w:id="35" w:name="block-38716382"/>
      <w:bookmarkEnd w:id="34"/>
      <w:r w:rsidRPr="000451DF">
        <w:rPr>
          <w:rFonts w:ascii="Times New Roman" w:hAnsi="Times New Roman"/>
          <w:b/>
          <w:color w:val="000000"/>
        </w:rPr>
        <w:lastRenderedPageBreak/>
        <w:t>УЧЕБНО-МЕТОДИЧЕСКОЕ ОБЕСПЕЧЕНИЕ ОБРАЗОВАТЕЛЬНОГО ПРОЦЕССА</w:t>
      </w:r>
    </w:p>
    <w:p w:rsidR="00770D71" w:rsidRPr="000451DF" w:rsidRDefault="000451DF">
      <w:pPr>
        <w:spacing w:after="0" w:line="480" w:lineRule="auto"/>
        <w:ind w:left="120"/>
      </w:pPr>
      <w:r w:rsidRPr="000451DF">
        <w:rPr>
          <w:rFonts w:ascii="Times New Roman" w:hAnsi="Times New Roman"/>
          <w:b/>
          <w:color w:val="000000"/>
        </w:rPr>
        <w:t>ОБЯЗАТЕЛЬНЫЕ УЧЕБНЫЕ МАТЕРИАЛЫ ДЛЯ УЧЕНИКА</w:t>
      </w:r>
    </w:p>
    <w:p w:rsidR="00770D71" w:rsidRPr="000451DF" w:rsidRDefault="000451DF">
      <w:pPr>
        <w:spacing w:after="0" w:line="480" w:lineRule="auto"/>
        <w:ind w:left="120"/>
      </w:pPr>
      <w:bookmarkStart w:id="36" w:name="d2b9d9b0-d347-41b0-b449-60da5db8c7f8"/>
      <w:r w:rsidRPr="000451DF">
        <w:rPr>
          <w:rFonts w:ascii="Times New Roman" w:hAnsi="Times New Roman"/>
          <w:color w:val="000000"/>
        </w:rPr>
        <w:t>• Технология. Компьютерная графика, черчение 9 класс/ Уханева В.А., Животова Е.Б. Акционерное общество «Издательство «Просвещение»</w:t>
      </w:r>
      <w:bookmarkEnd w:id="36"/>
    </w:p>
    <w:p w:rsidR="00770D71" w:rsidRPr="000451DF" w:rsidRDefault="000451DF">
      <w:pPr>
        <w:spacing w:after="0" w:line="480" w:lineRule="auto"/>
        <w:ind w:left="120"/>
      </w:pPr>
      <w:r w:rsidRPr="000451DF">
        <w:rPr>
          <w:rFonts w:ascii="Times New Roman" w:hAnsi="Times New Roman"/>
          <w:color w:val="000000"/>
        </w:rPr>
        <w:t xml:space="preserve">Технология 5 класс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Технология 6 класс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технология 7 класс </w:t>
      </w:r>
      <w:r w:rsidRPr="000451DF">
        <w:br/>
      </w:r>
      <w:bookmarkStart w:id="37" w:name="c2456d26-5ad2-4e93-8d8c-b15ce610194e"/>
      <w:r w:rsidRPr="000451DF">
        <w:rPr>
          <w:rFonts w:ascii="Times New Roman" w:hAnsi="Times New Roman"/>
          <w:color w:val="000000"/>
        </w:rPr>
        <w:t xml:space="preserve"> технология 8-9 класс </w:t>
      </w:r>
      <w:bookmarkEnd w:id="37"/>
    </w:p>
    <w:p w:rsidR="00770D71" w:rsidRPr="000451DF" w:rsidRDefault="00770D71">
      <w:pPr>
        <w:spacing w:after="0"/>
        <w:ind w:left="120"/>
      </w:pPr>
    </w:p>
    <w:p w:rsidR="00770D71" w:rsidRPr="000451DF" w:rsidRDefault="000451DF">
      <w:pPr>
        <w:spacing w:after="0" w:line="480" w:lineRule="auto"/>
        <w:ind w:left="120"/>
      </w:pPr>
      <w:r w:rsidRPr="000451DF">
        <w:rPr>
          <w:rFonts w:ascii="Times New Roman" w:hAnsi="Times New Roman"/>
          <w:b/>
          <w:color w:val="000000"/>
        </w:rPr>
        <w:t>МЕТОДИЧЕСКИЕ МАТЕРИАЛЫ ДЛЯ УЧИТЕЛЯ</w:t>
      </w:r>
    </w:p>
    <w:p w:rsidR="00770D71" w:rsidRPr="000451DF" w:rsidRDefault="00770D71">
      <w:pPr>
        <w:spacing w:after="0" w:line="480" w:lineRule="auto"/>
        <w:ind w:left="120"/>
      </w:pPr>
    </w:p>
    <w:p w:rsidR="00770D71" w:rsidRPr="000451DF" w:rsidRDefault="00770D71">
      <w:pPr>
        <w:spacing w:after="0"/>
        <w:ind w:left="120"/>
      </w:pPr>
    </w:p>
    <w:p w:rsidR="00770D71" w:rsidRPr="000451DF" w:rsidRDefault="000451DF">
      <w:pPr>
        <w:spacing w:after="0" w:line="480" w:lineRule="auto"/>
        <w:ind w:left="120"/>
      </w:pPr>
      <w:r w:rsidRPr="000451DF">
        <w:rPr>
          <w:rFonts w:ascii="Times New Roman" w:hAnsi="Times New Roman"/>
          <w:b/>
          <w:color w:val="000000"/>
        </w:rPr>
        <w:t>ЦИФРОВЫЕ ОБРАЗОВАТЕЛЬНЫЕ РЕСУРСЫ И РЕСУРСЫ СЕТИ ИНТЕРНЕТ</w:t>
      </w:r>
    </w:p>
    <w:p w:rsidR="00770D71" w:rsidRPr="000451DF" w:rsidRDefault="000451DF">
      <w:pPr>
        <w:spacing w:after="0" w:line="480" w:lineRule="auto"/>
        <w:ind w:left="120"/>
      </w:pPr>
      <w:r w:rsidRPr="000451DF">
        <w:rPr>
          <w:rFonts w:ascii="Times New Roman" w:hAnsi="Times New Roman"/>
          <w:color w:val="000000"/>
        </w:rPr>
        <w:t xml:space="preserve"> СПИСОК ИНТЕРНЕТ – САЙТОВ ДЛЯ УЧИТЕЛЕЙ</w:t>
      </w:r>
      <w:r w:rsidRPr="000451DF">
        <w:br/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http://www.it-n.ru/ – Сеть творческих учителей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http://www.inter-pedagogika.ru/ – inter-педагогика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http://www.debryansk.ru/~lpsch/ – Информационно-методический сайт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http://lib.homelinux.org/ – огромное количество книг по различным предметам в формате Djvu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http://iearn.spb.ru - русская страница международной образовательной сети 1*ЕАКМ (десятки стран участвуют в международных проектах)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Поисковые системы</w:t>
      </w:r>
      <w:r w:rsidRPr="000451DF">
        <w:br/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http://yandex.ru/ (http://ya.ru/)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http://www.yahoo.com/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http://www.rambler.ru/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http://www.punto.ru/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http://www.google.ru/ (http://www.google.com/)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http://search.tut.by/</w:t>
      </w:r>
      <w:r w:rsidRPr="000451DF">
        <w:br/>
      </w:r>
      <w:r w:rsidRPr="000451DF">
        <w:rPr>
          <w:rFonts w:ascii="Times New Roman" w:hAnsi="Times New Roman"/>
          <w:color w:val="000000"/>
        </w:rPr>
        <w:lastRenderedPageBreak/>
        <w:t xml:space="preserve"> http://www.akavita.by/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http://www.altavista.com/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http://www.alltheweb.com/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http://www.newseducation.ru/- Дистанционные олимпиады, курсы, мастер-классы, проекты, конкурсы Центра дистанционного образования "Эйдос" для учителей, методистов.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http://www.eidos.ru/project/school/index.htm- Школьный образовательный проект - новости, статьи, форумы и многое другое.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http://www.ug.ru/ - «Учительская газета»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http://www.school.edu.ru/- Российский образовательный портал</w:t>
      </w:r>
      <w:r w:rsidRPr="000451DF">
        <w:br/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http://pedsovet.alledu.ru/ - Всероссийский августовский педсовет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http://all.edu.ru/- Все образование Интернета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http://schoollessons.narod.ru/ - Внеклассные мероприятия к любому празднику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http://www.moral-educ.narod.ru/ - Духовно-нравственное воспитание и образование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http://www.int-edu.ru - Институт новых технологий</w:t>
      </w:r>
      <w:r w:rsidRPr="000451DF">
        <w:br/>
      </w:r>
      <w:bookmarkStart w:id="38" w:name="147225a6-2265-4e40-aff2-4e80b92752f1"/>
      <w:r w:rsidRPr="000451DF">
        <w:rPr>
          <w:rFonts w:ascii="Times New Roman" w:hAnsi="Times New Roman"/>
          <w:color w:val="000000"/>
        </w:rPr>
        <w:t xml:space="preserve"> http://eor.edu.ru - Электронные образовательные ресурсы</w:t>
      </w:r>
      <w:bookmarkEnd w:id="38"/>
    </w:p>
    <w:p w:rsidR="00770D71" w:rsidRPr="000451DF" w:rsidRDefault="00770D71">
      <w:pPr>
        <w:sectPr w:rsidR="00770D71" w:rsidRPr="000451DF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:rsidR="000451DF" w:rsidRPr="000451DF" w:rsidRDefault="000451DF"/>
    <w:sectPr w:rsidR="000451DF" w:rsidRPr="000451DF" w:rsidSect="001632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FELayout/>
  </w:compat>
  <w:rsids>
    <w:rsidRoot w:val="00770D71"/>
    <w:rsid w:val="0000138F"/>
    <w:rsid w:val="000056AF"/>
    <w:rsid w:val="00044837"/>
    <w:rsid w:val="000451DF"/>
    <w:rsid w:val="00131A8A"/>
    <w:rsid w:val="00163225"/>
    <w:rsid w:val="00364850"/>
    <w:rsid w:val="00381730"/>
    <w:rsid w:val="00386C56"/>
    <w:rsid w:val="003D0CB7"/>
    <w:rsid w:val="00485E47"/>
    <w:rsid w:val="00505D4D"/>
    <w:rsid w:val="00535719"/>
    <w:rsid w:val="0055579F"/>
    <w:rsid w:val="00561CD5"/>
    <w:rsid w:val="005B5BE6"/>
    <w:rsid w:val="005C77FB"/>
    <w:rsid w:val="005D3973"/>
    <w:rsid w:val="005E275F"/>
    <w:rsid w:val="00604816"/>
    <w:rsid w:val="006940B0"/>
    <w:rsid w:val="006B4BE7"/>
    <w:rsid w:val="006E4491"/>
    <w:rsid w:val="006F718C"/>
    <w:rsid w:val="00770D71"/>
    <w:rsid w:val="007B5DB3"/>
    <w:rsid w:val="008A7B7D"/>
    <w:rsid w:val="009F2B69"/>
    <w:rsid w:val="00AC07D9"/>
    <w:rsid w:val="00B80FE8"/>
    <w:rsid w:val="00BA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163225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6322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632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51DF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50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505D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51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2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120</Pages>
  <Words>19104</Words>
  <Characters>108898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СВВ</dc:creator>
  <cp:lastModifiedBy>школа</cp:lastModifiedBy>
  <cp:revision>22</cp:revision>
  <cp:lastPrinted>2026-04-02T09:41:00Z</cp:lastPrinted>
  <dcterms:created xsi:type="dcterms:W3CDTF">2024-09-03T07:51:00Z</dcterms:created>
  <dcterms:modified xsi:type="dcterms:W3CDTF">2026-04-02T16:22:00Z</dcterms:modified>
</cp:coreProperties>
</file>